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38" w:rsidRDefault="00267B38" w:rsidP="00267B38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上海电力学院计算机学院寝室文化节</w:t>
      </w:r>
    </w:p>
    <w:p w:rsidR="00267B38" w:rsidRDefault="00267B38" w:rsidP="00267B3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>
        <w:rPr>
          <w:rFonts w:hint="eastAsia"/>
          <w:b/>
          <w:sz w:val="24"/>
          <w:szCs w:val="24"/>
        </w:rPr>
        <w:t>——暨“红旗示范寝室”和“特色文化寝室”活动方案</w:t>
      </w:r>
    </w:p>
    <w:p w:rsidR="00267B38" w:rsidRDefault="00267B38" w:rsidP="00267B38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活动背景</w:t>
      </w:r>
    </w:p>
    <w:p w:rsidR="00267B38" w:rsidRDefault="00267B38" w:rsidP="00267B3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高校改革发展的新形势下，培养大学生“自我服务、自我管理、自我教育”的能力是必不可少的。而高校宿舍是根植同学们的共同家园，是大学生们生活起居的场所，是凝聚人心的温暖集体，也是校园文化的窗口。在大学时段有一个选择好“革命”根据地，能帮助同学们塑造良好的行为习惯，而糟糕的环境则会产生极大的负面影响，所以倡导同学们养成良好的生活习惯，促进大学生健康成长，具有现实意义和重要作用。</w:t>
      </w:r>
    </w:p>
    <w:p w:rsidR="00267B38" w:rsidRDefault="00267B38" w:rsidP="00267B38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活动目的</w:t>
      </w:r>
    </w:p>
    <w:p w:rsidR="00267B38" w:rsidRDefault="00267B38" w:rsidP="00267B3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为加强我校大学生的文明修养，提升宿舍文化品位，陶冶学生情操，丰富大学生宿舍文化生活，以提倡寝室文明，提高自理能力。特开展此次“红旗示范寝室”和“特色文化寝室”的评选。</w:t>
      </w:r>
    </w:p>
    <w:p w:rsidR="00267B38" w:rsidRDefault="00267B38" w:rsidP="00267B38">
      <w:pPr>
        <w:pStyle w:val="a5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活动内容</w:t>
      </w:r>
    </w:p>
    <w:p w:rsidR="00267B38" w:rsidRDefault="00267B38" w:rsidP="00267B38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活动对象：计算机学院大一、大二、大三的同学</w:t>
      </w:r>
    </w:p>
    <w:p w:rsidR="00267B38" w:rsidRDefault="00267B38" w:rsidP="00267B38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活动时间：</w:t>
      </w:r>
      <w:r>
        <w:rPr>
          <w:sz w:val="24"/>
          <w:szCs w:val="24"/>
        </w:rPr>
        <w:t>2018.10—2019.3</w:t>
      </w:r>
    </w:p>
    <w:p w:rsidR="00267B38" w:rsidRDefault="00267B38" w:rsidP="00267B38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活动流程：</w:t>
      </w:r>
    </w:p>
    <w:p w:rsidR="00267B38" w:rsidRDefault="00267B38" w:rsidP="00267B38">
      <w:pPr>
        <w:pStyle w:val="a5"/>
        <w:spacing w:line="360" w:lineRule="auto"/>
        <w:ind w:left="114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2018.11   </w:t>
      </w:r>
      <w:r>
        <w:rPr>
          <w:rFonts w:hint="eastAsia"/>
          <w:sz w:val="24"/>
          <w:szCs w:val="24"/>
        </w:rPr>
        <w:t>宣传阶段：海报宣传、公众号宣传</w:t>
      </w:r>
    </w:p>
    <w:p w:rsidR="00267B38" w:rsidRDefault="00267B38" w:rsidP="00267B38">
      <w:pPr>
        <w:pStyle w:val="a5"/>
        <w:spacing w:line="360" w:lineRule="auto"/>
        <w:ind w:left="114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2018.12   </w:t>
      </w:r>
      <w:r>
        <w:rPr>
          <w:rFonts w:hint="eastAsia"/>
          <w:sz w:val="24"/>
          <w:szCs w:val="24"/>
        </w:rPr>
        <w:t>评比阶段</w:t>
      </w:r>
    </w:p>
    <w:p w:rsidR="00267B38" w:rsidRDefault="00267B38" w:rsidP="00267B38">
      <w:pPr>
        <w:pStyle w:val="a5"/>
        <w:spacing w:line="360" w:lineRule="auto"/>
        <w:ind w:left="1140" w:firstLineChars="0" w:firstLine="0"/>
        <w:rPr>
          <w:sz w:val="24"/>
          <w:szCs w:val="24"/>
        </w:rPr>
      </w:pPr>
      <w:r>
        <w:rPr>
          <w:sz w:val="24"/>
          <w:szCs w:val="24"/>
        </w:rPr>
        <w:t xml:space="preserve">2019.3    </w:t>
      </w:r>
      <w:r>
        <w:rPr>
          <w:rFonts w:hint="eastAsia"/>
          <w:sz w:val="24"/>
          <w:szCs w:val="24"/>
        </w:rPr>
        <w:t>挂牌阶段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（四）参赛标准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、红旗示范寝室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）学习风气：学习勤奋，态度端正，寝室成员成绩良好。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）寝室卫生：室内地板干净整洁、无垃圾堆放，空气清新无异味。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）寝室安全：寝室无私拉电线，无违章电器。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）遵章守纪：严格遵守《学生宿舍管理规定》，不在室内大声喧哗打闹，禁止抽烟酗酒，不得带异性进入宿舍。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、特色文化寝室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）室内布置：室内布置舒适，凸显寝室特色文化，布置材料环保健康。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）寝室卫生：室内地板干净整洁、无垃圾堆放，空气清新无异味。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）寝室安全：寝室无私拉电线，无违章电器。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）遵章守纪：严格遵守《学生宿舍管理规定》，不在室内大声喧哗打闹，禁止抽烟酗酒，不得带异性进入宿舍。</w:t>
      </w:r>
    </w:p>
    <w:p w:rsidR="00267B38" w:rsidRDefault="00267B38" w:rsidP="00267B38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四、奖项设置</w:t>
      </w:r>
    </w:p>
    <w:p w:rsidR="00267B38" w:rsidRDefault="00267B38" w:rsidP="00267B3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评选“红旗示范寝室”和“特色文化寝室”间数视具体情况而定。</w:t>
      </w:r>
    </w:p>
    <w:p w:rsidR="00267B38" w:rsidRDefault="00267B38" w:rsidP="00267B38">
      <w:pPr>
        <w:spacing w:line="360" w:lineRule="auto"/>
        <w:ind w:firstLineChars="250" w:firstLine="600"/>
        <w:rPr>
          <w:sz w:val="24"/>
          <w:szCs w:val="24"/>
        </w:rPr>
      </w:pPr>
    </w:p>
    <w:p w:rsidR="00D32271" w:rsidRDefault="00D32271"/>
    <w:sectPr w:rsidR="00D3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271" w:rsidRDefault="00D32271" w:rsidP="00267B38">
      <w:r>
        <w:separator/>
      </w:r>
    </w:p>
  </w:endnote>
  <w:endnote w:type="continuationSeparator" w:id="1">
    <w:p w:rsidR="00D32271" w:rsidRDefault="00D32271" w:rsidP="00267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271" w:rsidRDefault="00D32271" w:rsidP="00267B38">
      <w:r>
        <w:separator/>
      </w:r>
    </w:p>
  </w:footnote>
  <w:footnote w:type="continuationSeparator" w:id="1">
    <w:p w:rsidR="00D32271" w:rsidRDefault="00D32271" w:rsidP="00267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38E4"/>
    <w:multiLevelType w:val="hybridMultilevel"/>
    <w:tmpl w:val="DB722618"/>
    <w:lvl w:ilvl="0" w:tplc="F5DEE514">
      <w:start w:val="1"/>
      <w:numFmt w:val="japaneseCounting"/>
      <w:lvlText w:val="%1、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C7E9C"/>
    <w:multiLevelType w:val="hybridMultilevel"/>
    <w:tmpl w:val="2FECC0D4"/>
    <w:lvl w:ilvl="0" w:tplc="96329748">
      <w:start w:val="1"/>
      <w:numFmt w:val="japaneseCounting"/>
      <w:lvlText w:val="（%1）"/>
      <w:lvlJc w:val="left"/>
      <w:pPr>
        <w:ind w:left="11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B38"/>
    <w:rsid w:val="00267B38"/>
    <w:rsid w:val="00D3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B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B38"/>
    <w:rPr>
      <w:sz w:val="18"/>
      <w:szCs w:val="18"/>
    </w:rPr>
  </w:style>
  <w:style w:type="paragraph" w:styleId="a5">
    <w:name w:val="List Paragraph"/>
    <w:basedOn w:val="a"/>
    <w:uiPriority w:val="34"/>
    <w:qFormat/>
    <w:rsid w:val="00267B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0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2019-03-07T14:56:00Z</dcterms:created>
  <dcterms:modified xsi:type="dcterms:W3CDTF">2019-03-07T14:56:00Z</dcterms:modified>
</cp:coreProperties>
</file>